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089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3326"/>
        <w:gridCol w:w="6762"/>
      </w:tblGrid>
      <w:tr>
        <w:trPr>
          <w:trHeight w:val="2172" w:hRule="exact"/>
        </w:trPr>
        <w:tc>
          <w:tcPr>
            <w:tcW w:w="3326" w:type="dxa"/>
            <w:tcBorders/>
            <w:shd w:color="auto" w:fill="auto" w:val="clea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AutoHyphens w:val="true"/>
              <w:spacing w:lineRule="auto" w:line="240" w:before="40" w:after="0"/>
              <w:textAlignment w:val="baseline"/>
              <w:outlineLvl w:val="2"/>
              <w:rPr>
                <w:rFonts w:ascii="Calibri Light" w:hAnsi="Calibri Light" w:eastAsia="F" w:cs="F"/>
                <w:color w:val="1F4D78"/>
                <w:kern w:val="2"/>
                <w:sz w:val="24"/>
                <w:szCs w:val="24"/>
                <w:lang w:eastAsia="zh-CN" w:bidi="hi-IN"/>
              </w:rPr>
            </w:pPr>
            <w:r>
              <w:rPr/>
              <mc:AlternateContent>
                <mc:Choice Requires="wps">
                  <w:drawing>
                    <wp:anchor behindDoc="1" distT="0" distB="0" distL="0" distR="0" simplePos="0" locked="0" layoutInCell="1" allowOverlap="1" relativeHeight="2" wp14:anchorId="3B5A5A90">
                      <wp:simplePos x="0" y="0"/>
                      <wp:positionH relativeFrom="column">
                        <wp:posOffset>1322070</wp:posOffset>
                      </wp:positionH>
                      <wp:positionV relativeFrom="paragraph">
                        <wp:posOffset>638810</wp:posOffset>
                      </wp:positionV>
                      <wp:extent cx="5080" cy="1270"/>
                      <wp:effectExtent l="0" t="0" r="0" b="0"/>
                      <wp:wrapNone/>
                      <wp:docPr id="1" name="Line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320" cy="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255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32" coordsize="21600,21600" o:spt="32" path="m,l21600,21600nfe">
                      <v:stroke joinstyle="miter"/>
                      <v:path gradientshapeok="t" o:connecttype="rect" textboxrect="0,0,21600,21600"/>
                    </v:shapetype>
                    <v:shape id="shape_0" ID="Line 1" stroked="t" style="position:absolute;margin-left:104.1pt;margin-top:50.3pt;width:0.3pt;height:0pt;flip:x" wp14:anchorId="3B5A5A90" type="shapetype_32">
                      <w10:wrap type="none"/>
                      <v:fill o:detectmouseclick="t" on="false"/>
                      <v:stroke color="black" weight="25560" joinstyle="round" endcap="flat"/>
                    </v:shape>
                  </w:pict>
                </mc:Fallback>
              </mc:AlternateContent>
              <w:drawing>
                <wp:inline distT="0" distB="0" distL="0" distR="0">
                  <wp:extent cx="1454785" cy="1379220"/>
                  <wp:effectExtent l="0" t="0" r="0" b="0"/>
                  <wp:docPr id="2" name="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2" w:type="dxa"/>
            <w:tcBorders/>
            <w:shd w:color="auto" w:fill="auto" w:val="clear"/>
            <w:vAlign w:val="center"/>
          </w:tcPr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AutoHyphens w:val="true"/>
              <w:spacing w:lineRule="auto" w:line="240" w:before="40" w:after="0"/>
              <w:textAlignment w:val="baseline"/>
              <w:outlineLvl w:val="2"/>
              <w:rPr>
                <w:rFonts w:ascii="Calibri Light" w:hAnsi="Calibri Light" w:eastAsia="F" w:cs="F"/>
                <w:color w:val="1F4D78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F" w:cs="F" w:ascii="Arial" w:hAnsi="Arial"/>
                <w:color w:val="1F4D78"/>
                <w:kern w:val="2"/>
                <w:sz w:val="28"/>
                <w:szCs w:val="24"/>
                <w:lang w:eastAsia="zh-CN" w:bidi="hi-IN"/>
              </w:rPr>
              <w:t>Szkoła Podstawowa nr 350 im. Armii Krajowej</w:t>
            </w:r>
          </w:p>
          <w:p>
            <w:pPr>
              <w:pStyle w:val="Normal"/>
              <w:keepNext w:val="true"/>
              <w:keepLines/>
              <w:numPr>
                <w:ilvl w:val="0"/>
                <w:numId w:val="0"/>
              </w:numPr>
              <w:suppressAutoHyphens w:val="true"/>
              <w:spacing w:lineRule="auto" w:line="240" w:before="40" w:after="0"/>
              <w:textAlignment w:val="baseline"/>
              <w:outlineLvl w:val="2"/>
              <w:rPr>
                <w:rFonts w:ascii="Calibri Light" w:hAnsi="Calibri Light" w:eastAsia="F" w:cs="F"/>
                <w:color w:val="1F4D78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F" w:cs="F" w:ascii="Arial" w:hAnsi="Arial"/>
                <w:color w:val="1F4D78"/>
                <w:kern w:val="2"/>
                <w:sz w:val="20"/>
                <w:szCs w:val="24"/>
                <w:lang w:eastAsia="zh-CN" w:bidi="hi-IN"/>
              </w:rPr>
              <w:t>ul. Irzykowskiego 1a, 01-317 Warszawa, tel. 22 664-61-93</w:t>
            </w:r>
            <w:bookmarkStart w:id="0" w:name="_GoBack"/>
            <w:bookmarkEnd w:id="0"/>
          </w:p>
          <w:p>
            <w:pPr>
              <w:pStyle w:val="Normal"/>
              <w:tabs>
                <w:tab w:val="clear" w:pos="708"/>
                <w:tab w:val="left" w:pos="2963" w:leader="none"/>
              </w:tabs>
              <w:suppressAutoHyphens w:val="true"/>
              <w:spacing w:lineRule="auto" w:line="240" w:before="0" w:after="0"/>
              <w:textAlignment w:val="baseline"/>
              <w:rPr>
                <w:rFonts w:ascii="Liberation Serif" w:hAnsi="Liberation Serif" w:eastAsia="NSimSun" w:cs="Arial"/>
                <w:kern w:val="2"/>
                <w:sz w:val="24"/>
                <w:szCs w:val="24"/>
                <w:lang w:eastAsia="zh-CN" w:bidi="hi-IN"/>
              </w:rPr>
            </w:pPr>
            <w:hyperlink r:id="rId3">
              <w:r>
                <w:rPr>
                  <w:rStyle w:val="Czeinternetowe"/>
                  <w:rFonts w:eastAsia="NSimSun" w:cs="Arial" w:ascii="Arial" w:hAnsi="Arial"/>
                  <w:kern w:val="2"/>
                  <w:sz w:val="20"/>
                  <w:szCs w:val="24"/>
                  <w:lang w:eastAsia="zh-CN" w:bidi="hi-IN"/>
                </w:rPr>
                <w:t>sp350@eduwarszawa.pl</w:t>
              </w:r>
            </w:hyperlink>
            <w:r>
              <w:rPr>
                <w:rFonts w:eastAsia="NSimSun" w:cs="Arial" w:ascii="Arial" w:hAnsi="Arial"/>
                <w:kern w:val="2"/>
                <w:sz w:val="20"/>
                <w:szCs w:val="24"/>
                <w:lang w:eastAsia="zh-CN" w:bidi="hi-IN"/>
              </w:rPr>
              <w:t>, sp350.edupage.org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480" w:after="0"/>
        <w:ind w:left="5664" w:hanging="0"/>
        <w:outlineLvl w:val="0"/>
        <w:rPr>
          <w:rFonts w:ascii="Times New Roman" w:hAnsi="Times New Roman"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Warszawa, dnia………………</w:t>
        <w:tab/>
        <w:tab/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48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Wniosek o zapewnienie dostępności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>Dane osoby wnioskującej o zapewnienie dostępności: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  <w:u w:val="singl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>Imię i nazwisko</w:t>
      </w:r>
      <w:r>
        <w:rPr>
          <w:rFonts w:eastAsia="Calibri" w:cs="Times New Roman" w:ascii="Times New Roman" w:hAnsi="Times New Roman"/>
          <w:color w:val="1B1B1B"/>
          <w:sz w:val="24"/>
          <w:szCs w:val="24"/>
          <w:u w:val="single"/>
          <w:shd w:fill="FFFFFF" w:val="clear"/>
        </w:rPr>
        <w:t xml:space="preserve"> </w:t>
      </w: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 xml:space="preserve"> …………………………………………………………………………….     </w:t>
      </w:r>
      <w:r>
        <w:rPr>
          <w:rFonts w:eastAsia="Calibri" w:cs="Times New Roman" w:ascii="Times New Roman" w:hAnsi="Times New Roman"/>
          <w:color w:val="1B1B1B"/>
          <w:sz w:val="24"/>
          <w:szCs w:val="24"/>
          <w:u w:val="single"/>
          <w:shd w:fill="FFFFFF" w:val="clear"/>
        </w:rPr>
        <w:t xml:space="preserve">                                                       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>Adres zamieszkania………………………………………………………………………….</w:t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>Bariera utrudniająca lub uniemożliwiająca dostępność w zakresie architektonicznym lub informacyjno-komunikacyjnym: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>.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>Kontakt z wnioskodawcą (należy wypełnić właściwą opcję):</w:t>
      </w:r>
    </w:p>
    <w:p>
      <w:pPr>
        <w:pStyle w:val="Normal"/>
        <w:numPr>
          <w:ilvl w:val="0"/>
          <w:numId w:val="2"/>
        </w:numPr>
        <w:spacing w:lineRule="auto" w:line="360" w:before="0" w:after="0"/>
        <w:contextualSpacing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zh-CN" w:bidi="hi-IN"/>
        </w:rPr>
        <w:t>listownie, na adres……………………………………………………………………….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360" w:before="0" w:after="0"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zh-CN" w:bidi="hi-IN"/>
        </w:rPr>
        <w:t>mailowo, na adres……………………………………………………………………….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spacing w:lineRule="auto" w:line="360" w:before="0" w:after="0"/>
        <w:jc w:val="left"/>
        <w:rPr>
          <w:rFonts w:ascii="Times New Roman" w:hAnsi="Times New Roman" w:eastAsia="Lucida Sans Unicode" w:cs="Times New Roman"/>
          <w:kern w:val="2"/>
          <w:sz w:val="24"/>
          <w:szCs w:val="24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zh-CN" w:bidi="hi-IN"/>
        </w:rPr>
        <w:t>telefonicznie, na numer telefonu …………………………………………………………</w:t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Lucida Sans Unicode" w:cs="Times New Roman"/>
          <w:kern w:val="2"/>
          <w:sz w:val="24"/>
          <w:szCs w:val="24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4"/>
          <w:szCs w:val="24"/>
          <w:lang w:eastAsia="zh-CN" w:bidi="hi-IN"/>
        </w:rPr>
      </w:r>
    </w:p>
    <w:p>
      <w:pPr>
        <w:pStyle w:val="Normal"/>
        <w:numPr>
          <w:ilvl w:val="0"/>
          <w:numId w:val="1"/>
        </w:numPr>
        <w:spacing w:lineRule="auto" w:line="360" w:before="0" w:after="0"/>
        <w:contextualSpacing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>Proponowany sposób zapewnienia dostępności, jeżeli dotyczy:</w:t>
      </w:r>
    </w:p>
    <w:p>
      <w:pPr>
        <w:pStyle w:val="Normal"/>
        <w:spacing w:lineRule="auto" w:line="360" w:before="0" w:after="0"/>
        <w:ind w:left="360" w:hanging="0"/>
        <w:jc w:val="both"/>
        <w:rPr>
          <w:rFonts w:ascii="Times New Roman" w:hAnsi="Times New Roman" w:eastAsia="Calibri" w:cs="Times New Roman"/>
          <w:color w:val="1B1B1B"/>
          <w:sz w:val="24"/>
          <w:szCs w:val="24"/>
          <w:highlight w:val="white"/>
          <w:u w:val="single"/>
        </w:rPr>
      </w:pPr>
      <w:r>
        <w:rPr>
          <w:rFonts w:eastAsia="Calibri" w:cs="Times New Roman" w:ascii="Times New Roman" w:hAnsi="Times New Roman"/>
          <w:color w:val="1B1B1B"/>
          <w:sz w:val="24"/>
          <w:szCs w:val="24"/>
          <w:shd w:fill="FFFFFF" w:val="clea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B1B1B"/>
          <w:sz w:val="24"/>
          <w:szCs w:val="24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 w:eastAsia="Times New Roman" w:cs="Times New Roman"/>
          <w:color w:val="1B1B1B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color w:val="1B1B1B"/>
          <w:sz w:val="24"/>
          <w:szCs w:val="24"/>
          <w:shd w:fill="FFFFFF" w:val="clear"/>
          <w:lang w:eastAsia="pl-PL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color w:val="1B1B1B"/>
          <w:sz w:val="24"/>
          <w:szCs w:val="24"/>
          <w:highlight w:val="white"/>
          <w:lang w:eastAsia="pl-PL"/>
        </w:rPr>
      </w:pPr>
      <w:r>
        <w:rPr>
          <w:rFonts w:eastAsia="Times New Roman" w:cs="Times New Roman" w:ascii="Times New Roman" w:hAnsi="Times New Roman"/>
          <w:color w:val="1B1B1B"/>
          <w:sz w:val="24"/>
          <w:szCs w:val="24"/>
          <w:shd w:fill="FFFFFF" w:val="clear"/>
          <w:lang w:eastAsia="pl-PL"/>
        </w:rPr>
        <w:t>………………………………</w:t>
      </w:r>
      <w:r>
        <w:rPr>
          <w:rFonts w:eastAsia="Times New Roman" w:cs="Times New Roman" w:ascii="Times New Roman" w:hAnsi="Times New Roman"/>
          <w:color w:val="1B1B1B"/>
          <w:sz w:val="24"/>
          <w:szCs w:val="24"/>
          <w:shd w:fill="FFFFFF" w:val="clear"/>
          <w:lang w:eastAsia="pl-PL"/>
        </w:rPr>
        <w:t>.</w:t>
      </w:r>
    </w:p>
    <w:p>
      <w:pPr>
        <w:pStyle w:val="Normal"/>
        <w:shd w:val="clear" w:color="auto" w:fill="FFFFFF"/>
        <w:spacing w:lineRule="auto" w:line="240" w:before="0" w:after="0"/>
        <w:jc w:val="right"/>
        <w:textAlignment w:val="baseline"/>
        <w:rPr>
          <w:rFonts w:ascii="Times New Roman" w:hAnsi="Times New Roman" w:eastAsia="Times New Roman" w:cs="Times New Roman"/>
          <w:color w:val="1B1B1B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B1B1B"/>
          <w:sz w:val="24"/>
          <w:szCs w:val="24"/>
          <w:lang w:eastAsia="pl-PL"/>
        </w:rPr>
        <w:t>podpis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a473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47382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72297"/>
    <w:pPr>
      <w:spacing w:lineRule="auto" w:line="276" w:before="0" w:after="200"/>
      <w:ind w:left="708" w:hanging="0"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p350@eduwarszawa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1</Pages>
  <Words>79</Words>
  <Characters>902</Characters>
  <CharactersWithSpaces>1019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2022-02-10T09:38:00Z</dcterms:created>
  <dc:creator>Pedagog</dc:creator>
  <dc:description/>
  <dc:language>pl-PL</dc:language>
  <cp:lastModifiedBy/>
  <dcterms:modified xsi:type="dcterms:W3CDTF">2022-11-29T09:28:21Z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